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9F" w:rsidRPr="00B9359F" w:rsidRDefault="00B9359F" w:rsidP="00B9359F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Сотрудничество Республики Казахстан с Исламской Республикой Иран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Дипломатические отношения между Казахстаном и Ираном установлены 29 января</w:t>
      </w:r>
      <w:r w:rsidRPr="00B9359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1992 года.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Посольство Казахстана в Иране открыто с 1993 года. С </w:t>
      </w:r>
      <w:r w:rsidRPr="00B9359F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февраля</w:t>
      </w:r>
      <w:r w:rsidRPr="00B9359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B9359F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11</w:t>
      </w: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Послом РК в ИРИ назначен </w:t>
      </w:r>
      <w:proofErr w:type="spellStart"/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Б.Амреев</w:t>
      </w:r>
      <w:proofErr w:type="spellEnd"/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Посольство Ирана в РК функционирует с</w:t>
      </w:r>
      <w:r w:rsidRPr="00B9359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1992 года.</w:t>
      </w:r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 С апреля 2010 г. Посол Ирана в Казахстане - </w:t>
      </w:r>
      <w:proofErr w:type="spellStart"/>
      <w:r w:rsidRPr="00B9359F">
        <w:rPr>
          <w:rFonts w:ascii="Arial" w:eastAsia="Times New Roman" w:hAnsi="Arial" w:cs="Arial"/>
          <w:sz w:val="20"/>
          <w:szCs w:val="20"/>
          <w:lang w:eastAsia="ru-RU"/>
        </w:rPr>
        <w:t>Горбан</w:t>
      </w:r>
      <w:proofErr w:type="spellEnd"/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9359F">
        <w:rPr>
          <w:rFonts w:ascii="Arial" w:eastAsia="Times New Roman" w:hAnsi="Arial" w:cs="Arial"/>
          <w:sz w:val="20"/>
          <w:szCs w:val="20"/>
          <w:lang w:eastAsia="ru-RU"/>
        </w:rPr>
        <w:t>Сейфи</w:t>
      </w:r>
      <w:proofErr w:type="spellEnd"/>
      <w:r w:rsidRPr="00B935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9359F" w:rsidRPr="00B9359F" w:rsidRDefault="00B9359F" w:rsidP="00B9359F">
      <w:p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Казахстан и Иран </w:t>
      </w:r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координируют действия в региональных структурах (СВМДА, ШОС, ОЭС), а также в рамках специальной рабочей группы по Каспийскому морю. 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На регулярной основе проводятся заседания Казахстанско-иранской межправительственной совместной комиссии по торгово-экономическому, научно-техническому и культурному сотрудничеству (МПК). Сопредседателем казахстанской части является Министр транспорта и коммуникации </w:t>
      </w:r>
      <w:proofErr w:type="spellStart"/>
      <w:r w:rsidRPr="00B9359F">
        <w:rPr>
          <w:rFonts w:ascii="Arial" w:eastAsia="Times New Roman" w:hAnsi="Arial" w:cs="Arial"/>
          <w:sz w:val="20"/>
          <w:szCs w:val="20"/>
          <w:lang w:eastAsia="ru-RU"/>
        </w:rPr>
        <w:t>А.Кусаинов</w:t>
      </w:r>
      <w:proofErr w:type="spellEnd"/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, иранской – Министр иностранных дел </w:t>
      </w:r>
      <w:proofErr w:type="spellStart"/>
      <w:r w:rsidRPr="00B9359F">
        <w:rPr>
          <w:rFonts w:ascii="Arial" w:eastAsia="Times New Roman" w:hAnsi="Arial" w:cs="Arial"/>
          <w:sz w:val="20"/>
          <w:szCs w:val="20"/>
          <w:lang w:eastAsia="ru-RU"/>
        </w:rPr>
        <w:t>А.Салехи</w:t>
      </w:r>
      <w:proofErr w:type="spellEnd"/>
      <w:r w:rsidRPr="00B935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С июня 2010 г. один раз в неделю осуществляется рейс по маршруту Тегеран – </w:t>
      </w:r>
      <w:proofErr w:type="spellStart"/>
      <w:r w:rsidRPr="00B9359F">
        <w:rPr>
          <w:rFonts w:ascii="Arial" w:eastAsia="Times New Roman" w:hAnsi="Arial" w:cs="Arial"/>
          <w:sz w:val="20"/>
          <w:szCs w:val="20"/>
          <w:lang w:eastAsia="ru-RU"/>
        </w:rPr>
        <w:t>Алматы</w:t>
      </w:r>
      <w:proofErr w:type="spellEnd"/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 – Тегеран силами иранской авиакомпании «</w:t>
      </w:r>
      <w:proofErr w:type="spellStart"/>
      <w:r w:rsidRPr="00B9359F">
        <w:rPr>
          <w:rFonts w:ascii="Arial" w:eastAsia="Times New Roman" w:hAnsi="Arial" w:cs="Arial"/>
          <w:sz w:val="20"/>
          <w:szCs w:val="20"/>
          <w:lang w:eastAsia="ru-RU"/>
        </w:rPr>
        <w:t>Махан</w:t>
      </w:r>
      <w:proofErr w:type="spellEnd"/>
      <w:r w:rsidRPr="00B9359F">
        <w:rPr>
          <w:rFonts w:ascii="Arial" w:eastAsia="Times New Roman" w:hAnsi="Arial" w:cs="Arial"/>
          <w:sz w:val="20"/>
          <w:szCs w:val="20"/>
          <w:lang w:eastAsia="ru-RU"/>
        </w:rPr>
        <w:t xml:space="preserve"> Эйр». 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09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SimSun" w:hAnsi="Arial" w:cs="Arial"/>
          <w:sz w:val="20"/>
          <w:szCs w:val="20"/>
          <w:lang w:eastAsia="zh-CN"/>
        </w:rPr>
        <w:t xml:space="preserve">19 июня 2010 г. состоялся запуск зернового терминала и мельничного комплекса в порту </w:t>
      </w:r>
      <w:proofErr w:type="spellStart"/>
      <w:r w:rsidRPr="00B9359F">
        <w:rPr>
          <w:rFonts w:ascii="Arial" w:eastAsia="SimSun" w:hAnsi="Arial" w:cs="Arial"/>
          <w:sz w:val="20"/>
          <w:szCs w:val="20"/>
          <w:lang w:eastAsia="zh-CN"/>
        </w:rPr>
        <w:t>Амирабад</w:t>
      </w:r>
      <w:proofErr w:type="spellEnd"/>
      <w:r w:rsidRPr="00B9359F">
        <w:rPr>
          <w:rFonts w:ascii="Arial" w:eastAsia="SimSun" w:hAnsi="Arial" w:cs="Arial"/>
          <w:sz w:val="20"/>
          <w:szCs w:val="20"/>
          <w:lang w:eastAsia="zh-CN"/>
        </w:rPr>
        <w:t xml:space="preserve"> в соответствии с инвестиционными проектами АО «НК «</w:t>
      </w:r>
      <w:proofErr w:type="spellStart"/>
      <w:r w:rsidRPr="00B9359F">
        <w:rPr>
          <w:rFonts w:ascii="Arial" w:eastAsia="SimSun" w:hAnsi="Arial" w:cs="Arial"/>
          <w:sz w:val="20"/>
          <w:szCs w:val="20"/>
          <w:lang w:eastAsia="zh-CN"/>
        </w:rPr>
        <w:t>Продкорпорация</w:t>
      </w:r>
      <w:proofErr w:type="spellEnd"/>
      <w:r w:rsidRPr="00B9359F">
        <w:rPr>
          <w:rFonts w:ascii="Arial" w:eastAsia="SimSun" w:hAnsi="Arial" w:cs="Arial"/>
          <w:sz w:val="20"/>
          <w:szCs w:val="20"/>
          <w:lang w:eastAsia="zh-CN"/>
        </w:rPr>
        <w:t xml:space="preserve">». 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09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sz w:val="20"/>
          <w:szCs w:val="20"/>
          <w:lang w:eastAsia="ru-RU"/>
        </w:rPr>
        <w:t>Налаживаются прямые торгово-экономические связи прикаспийских провинций ИРИ с западными областями Казахстана.</w:t>
      </w:r>
    </w:p>
    <w:p w:rsidR="00B9359F" w:rsidRPr="00B9359F" w:rsidRDefault="00B9359F" w:rsidP="00B9359F">
      <w:pPr>
        <w:spacing w:before="0" w:beforeAutospacing="0" w:after="0" w:afterAutospacing="0" w:line="240" w:lineRule="auto"/>
        <w:ind w:left="0" w:firstLine="709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sz w:val="20"/>
          <w:szCs w:val="20"/>
          <w:lang w:eastAsia="ru-RU"/>
        </w:rPr>
        <w:t>Товарооборот в 2010 г. отмечен на уровне 1 038,1 млрд. долл. (экспорт – 1 014,8 млрд., импорт – 23,3 млн.).</w:t>
      </w:r>
    </w:p>
    <w:p w:rsidR="00B9359F" w:rsidRPr="00B9359F" w:rsidRDefault="00B9359F" w:rsidP="00B9359F">
      <w:p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9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Между странами подписано более 60 межгосударственных</w:t>
      </w:r>
      <w:r w:rsidRPr="00B9359F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 документов, которые </w:t>
      </w:r>
      <w:r w:rsidRPr="00B93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создали необходимую договорно-правовую базу для развития всестороннего сотрудничества.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83"/>
      </w:tblGrid>
      <w:tr w:rsidR="002D4D5F" w:rsidRPr="002D4D5F" w:rsidTr="002D4D5F">
        <w:trPr>
          <w:tblCellSpacing w:w="0" w:type="dxa"/>
        </w:trPr>
        <w:tc>
          <w:tcPr>
            <w:tcW w:w="5000" w:type="pct"/>
            <w:tcMar>
              <w:top w:w="64" w:type="dxa"/>
              <w:left w:w="64" w:type="dxa"/>
              <w:bottom w:w="0" w:type="dxa"/>
              <w:right w:w="64" w:type="dxa"/>
            </w:tcMar>
            <w:hideMark/>
          </w:tcPr>
          <w:p w:rsidR="00A802F6" w:rsidRDefault="00A802F6" w:rsidP="002D4D5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802F6" w:rsidRDefault="00A802F6" w:rsidP="002D4D5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4D5F" w:rsidRPr="002D4D5F" w:rsidRDefault="002D4D5F" w:rsidP="002D4D5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ВНЕШНЕЙ ПОЛИТИКИ КАЗАХСТАНА</w:t>
            </w:r>
          </w:p>
          <w:p w:rsidR="002D4D5F" w:rsidRPr="002D4D5F" w:rsidRDefault="002D4D5F" w:rsidP="002D4D5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Экономические аспекты казахстанской дипломатии</w:t>
            </w:r>
          </w:p>
          <w:p w:rsidR="002D4D5F" w:rsidRPr="002D4D5F" w:rsidRDefault="002D4D5F" w:rsidP="002D4D5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5F" w:rsidRPr="002D4D5F" w:rsidTr="002D4D5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" cy="27305"/>
                  <wp:effectExtent l="0" t="0" r="0" b="0"/>
                  <wp:docPr id="1" name="Рисунок 1" descr="http://portal.mfa.k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.mfa.k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2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D5F" w:rsidRPr="002D4D5F" w:rsidRDefault="002D4D5F" w:rsidP="002D4D5F">
      <w:pPr>
        <w:spacing w:before="0" w:beforeAutospacing="0" w:after="0" w:afterAutospacing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D4D5F" w:rsidRPr="002D4D5F" w:rsidTr="002D4D5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D5F" w:rsidRPr="002D4D5F" w:rsidRDefault="002D4D5F" w:rsidP="002D4D5F">
      <w:pPr>
        <w:spacing w:before="0" w:beforeAutospacing="0" w:after="0" w:afterAutospacing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27"/>
      </w:tblGrid>
      <w:tr w:rsidR="002D4D5F" w:rsidRPr="002D4D5F" w:rsidTr="002D4D5F">
        <w:trPr>
          <w:tblCellSpacing w:w="0" w:type="dxa"/>
        </w:trPr>
        <w:tc>
          <w:tcPr>
            <w:tcW w:w="5000" w:type="pct"/>
            <w:tcMar>
              <w:top w:w="86" w:type="dxa"/>
              <w:left w:w="86" w:type="dxa"/>
              <w:bottom w:w="0" w:type="dxa"/>
              <w:right w:w="86" w:type="dxa"/>
            </w:tcMar>
            <w:hideMark/>
          </w:tcPr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bCs/>
                <w:color w:val="000000"/>
                <w:spacing w:val="4"/>
                <w:sz w:val="20"/>
                <w:szCs w:val="20"/>
                <w:lang w:eastAsia="ru-RU"/>
              </w:rPr>
              <w:t>В сфере международного экономического сотрудничества Казахстан продолжает следовать стратегическому курсу углубления интеграции в мировой рынок и формирования открытой национальной экономики.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Знаковым событием стало участие Главы государства в работе </w:t>
            </w:r>
            <w:r w:rsidRPr="002D4D5F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>Всемирного  экономического форума</w:t>
            </w:r>
            <w:r w:rsidRPr="002D4D5F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val="kk-KZ" w:eastAsia="ru-RU"/>
              </w:rPr>
              <w:t xml:space="preserve"> (ВЭФ)</w:t>
            </w:r>
            <w:r w:rsidRPr="002D4D5F">
              <w:rPr>
                <w:rFonts w:ascii="Arial" w:eastAsia="Times New Roman" w:hAnsi="Arial" w:cs="Arial"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по Ближнему Востоку в Шарм </w:t>
            </w:r>
            <w:proofErr w:type="spellStart"/>
            <w:proofErr w:type="gramStart"/>
            <w:r w:rsidRPr="002D4D5F">
              <w:rPr>
                <w:rFonts w:ascii="Arial" w:eastAsia="Times New Roman" w:hAnsi="Arial" w:cs="Arial"/>
                <w:bCs/>
                <w:color w:val="000000"/>
                <w:spacing w:val="4"/>
                <w:sz w:val="20"/>
                <w:szCs w:val="20"/>
                <w:lang w:eastAsia="ru-RU"/>
              </w:rPr>
              <w:t>аль-Шейхе</w:t>
            </w:r>
            <w:proofErr w:type="spellEnd"/>
            <w:proofErr w:type="gramEnd"/>
            <w:r w:rsidRPr="002D4D5F">
              <w:rPr>
                <w:rFonts w:ascii="Arial" w:eastAsia="Times New Roman" w:hAnsi="Arial" w:cs="Arial"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, по итогам которого достигнуты договоренности о 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реализации ряда </w:t>
            </w:r>
            <w:proofErr w:type="spellStart"/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многомиллиардных</w:t>
            </w:r>
            <w:proofErr w:type="spellEnd"/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экономических проектов. 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Казахстанская делегация также приняла участие в первом саммите ВЭФ Европа - Центральная Азия, прошедшем недавно (30 октября – 1 ноября) в Стамбуле. В следующем году мы вновь привлечем внимание мирового </w:t>
            </w:r>
            <w:proofErr w:type="spellStart"/>
            <w:proofErr w:type="gramStart"/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бизнес-сообщества</w:t>
            </w:r>
            <w:proofErr w:type="spellEnd"/>
            <w:proofErr w:type="gramEnd"/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нашей стране, которая в третий раз станет местом проведения Евразийского саммита ВЭФ.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МИД продолжает работу по содействию процессу вступления Казахстана во </w:t>
            </w:r>
            <w:r w:rsidRPr="002D4D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Всемирную торговую организацию</w:t>
            </w:r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2D4D5F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  <w:t>Завершены переговоры с двумя из, так называемых, стран «большой четверки» - Канадой и Австралией, произошло сближение позиций по общесистемным вопросам с США и ЕС</w:t>
            </w:r>
            <w:r w:rsidRPr="002D4D5F">
              <w:rPr>
                <w:rFonts w:ascii="Arial" w:eastAsia="Times New Roman" w:hAnsi="Arial" w:cs="Arial"/>
                <w:bCs/>
                <w:iCs/>
                <w:color w:val="000000"/>
                <w:spacing w:val="4"/>
                <w:sz w:val="20"/>
                <w:szCs w:val="20"/>
                <w:lang w:eastAsia="ru-RU"/>
              </w:rPr>
              <w:t xml:space="preserve">. На данном этапе отчетливо обозначилась необходимость </w:t>
            </w:r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выбора одного из сценариев вступления Казахстана в ВТО с учетом перспектив членства в региональных интеграционных объединениях. 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рабочем режиме ведется </w:t>
            </w:r>
            <w:r w:rsidRPr="002D4D5F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сотрудничество с </w:t>
            </w:r>
            <w:r w:rsidRPr="002D4D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международными финансово-экономическими организациями и </w:t>
            </w:r>
            <w:r w:rsidRPr="002D4D5F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>институтами развития</w:t>
            </w:r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2D4D5F">
              <w:rPr>
                <w:rFonts w:ascii="Arial" w:eastAsia="Times New Roman" w:hAnsi="Arial" w:cs="Arial"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взаимные визиты </w:t>
            </w:r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приобрели систематический и конкретный характер, </w:t>
            </w:r>
            <w:r w:rsidRPr="002D4D5F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  <w:t xml:space="preserve">возросли объемы привлекаемых займов, их соответствие приоритетным целям социально-экономического и индустриально-инновационного развития страны. 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  <w:t xml:space="preserve">Ведется планомерная подготовка к проведению осенью будущего года в Астане 18-й сессии Генеральной Ассамблеи </w:t>
            </w:r>
            <w:r w:rsidRPr="002D4D5F">
              <w:rPr>
                <w:rFonts w:ascii="Arial" w:eastAsia="Times New Roman" w:hAnsi="Arial" w:cs="Arial"/>
                <w:b/>
                <w:color w:val="000000"/>
                <w:spacing w:val="4"/>
                <w:sz w:val="20"/>
                <w:szCs w:val="20"/>
                <w:lang w:eastAsia="ru-RU"/>
              </w:rPr>
              <w:t>Всемирной туристской организации.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Вместе с тем, мы призываем государственные органы и национальные компании более полно </w:t>
            </w:r>
            <w:proofErr w:type="gramStart"/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</w:t>
            </w:r>
            <w:proofErr w:type="gramEnd"/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богатый опыт и потенциал </w:t>
            </w:r>
            <w:r w:rsidRPr="002D4D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экономических структур ООН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в том числе Организации по индустриальному развитию (ЮНИДО), Конференцией по торговле и развитию (ЮНКТАД), Комиссией по праву международной торговли (ЮНСИТРАЛ). Важным шагом для 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развития практического сотрудничества стали начатые в этом году работы по открытию регионального центра ЮНИДО в Казахстане.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качестве одного из динамично развивающихся экспортеров энергетических ресурсов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наша страна заявила о себе как </w:t>
            </w:r>
            <w:r w:rsidRPr="002D4D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активный участник усилий мирового сообщества по обеспечению </w:t>
            </w:r>
            <w:proofErr w:type="spellStart"/>
            <w:r w:rsidRPr="002D4D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энергобезопасности</w:t>
            </w:r>
            <w:proofErr w:type="spellEnd"/>
            <w:r w:rsidRPr="002D4D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будущем году будут предприняты практические шаги по реализации инициатив Главы государства о разработке в рамках ООН Глобальной </w:t>
            </w:r>
            <w:proofErr w:type="spellStart"/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энергоэкологической</w:t>
            </w:r>
            <w:proofErr w:type="spellEnd"/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стратегии и принятия Евразийского пакта стабильности </w:t>
            </w:r>
            <w:proofErr w:type="spellStart"/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энергопоставок</w:t>
            </w:r>
            <w:proofErr w:type="spellEnd"/>
            <w:r w:rsidRPr="002D4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Растущая роль Казахстана в международном сотрудничестве, в том числе, в деле оказания </w:t>
            </w:r>
            <w:r w:rsidRPr="002D4D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помощи развитию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обусловили необходимость формирования национального механизма оказания экономической помощи иностранным государствам. Нами уже начата соответствующая работа, направленная на повышение эффективности и придание системности международной деятельности Казахстана в области содействия развитию.</w:t>
            </w:r>
          </w:p>
          <w:p w:rsidR="002D4D5F" w:rsidRPr="002D4D5F" w:rsidRDefault="002D4D5F" w:rsidP="002D4D5F">
            <w:pPr>
              <w:spacing w:before="0" w:beforeAutospacing="0" w:after="0" w:afterAutospacing="0" w:line="240" w:lineRule="auto"/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соответствии с поручением </w:t>
            </w:r>
            <w:r w:rsidRPr="002D4D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Главы государства, </w:t>
            </w:r>
            <w:r w:rsidRPr="002D4D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преодоление последствий мирового кризиса для Казахстана определено как основная повестка дня работы Правительства на 2009-2010 годы.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Поэтому с учетом проходящих кризисных явлений в мировой экономической и финансовой системе МИД продолжит оказывать содействие реализации национальных целей </w:t>
            </w:r>
            <w:r w:rsidRPr="002D4D5F">
              <w:rPr>
                <w:rFonts w:ascii="Arial" w:eastAsia="Times New Roman" w:hAnsi="Arial" w:cs="Arial"/>
                <w:color w:val="000000"/>
                <w:spacing w:val="6"/>
                <w:sz w:val="20"/>
                <w:szCs w:val="20"/>
                <w:lang w:eastAsia="ru-RU"/>
              </w:rPr>
              <w:t>индустриально-инновационного развития,</w:t>
            </w:r>
            <w:r w:rsidRPr="002D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повышения конкурентоспособности страны, модернизации экономики, </w:t>
            </w:r>
            <w:r w:rsidRPr="002D4D5F">
              <w:rPr>
                <w:rFonts w:ascii="Arial" w:eastAsia="Times New Roman" w:hAnsi="Arial" w:cs="Arial"/>
                <w:color w:val="000000"/>
                <w:spacing w:val="6"/>
                <w:sz w:val="20"/>
                <w:szCs w:val="20"/>
                <w:lang w:eastAsia="ru-RU"/>
              </w:rPr>
              <w:t>продвижения интересов и защиты отечественного капитала за рубежом в изменившихся условиях.</w:t>
            </w:r>
          </w:p>
        </w:tc>
      </w:tr>
    </w:tbl>
    <w:p w:rsidR="00A35FEC" w:rsidRDefault="00A35FEC"/>
    <w:sectPr w:rsidR="00A35FEC" w:rsidSect="00A3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359F"/>
    <w:rsid w:val="002D4D5F"/>
    <w:rsid w:val="00A35FEC"/>
    <w:rsid w:val="00A802F6"/>
    <w:rsid w:val="00B9359F"/>
    <w:rsid w:val="00BC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  <w:ind w:left="-34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59F"/>
  </w:style>
  <w:style w:type="paragraph" w:styleId="3">
    <w:name w:val="Body Text Indent 3"/>
    <w:basedOn w:val="a"/>
    <w:link w:val="30"/>
    <w:uiPriority w:val="99"/>
    <w:semiHidden/>
    <w:unhideWhenUsed/>
    <w:rsid w:val="00B9359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3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title">
    <w:name w:val="txt_title"/>
    <w:basedOn w:val="a"/>
    <w:rsid w:val="002D4D5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D5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D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Абдрасилова Алтынай</dc:creator>
  <cp:keywords/>
  <dc:description/>
  <cp:lastModifiedBy>Абдрасилова Алтынай</cp:lastModifiedBy>
  <cp:revision>4</cp:revision>
  <dcterms:created xsi:type="dcterms:W3CDTF">2012-02-16T11:36:00Z</dcterms:created>
  <dcterms:modified xsi:type="dcterms:W3CDTF">2012-02-16T11:36:00Z</dcterms:modified>
</cp:coreProperties>
</file>